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84" w:rsidRDefault="00D13C8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13C84" w:rsidRDefault="00D13C84">
      <w:pPr>
        <w:pStyle w:val="ConsPlusNormal"/>
        <w:jc w:val="both"/>
        <w:outlineLvl w:val="0"/>
      </w:pPr>
    </w:p>
    <w:p w:rsidR="00D13C84" w:rsidRDefault="00D13C84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D13C84" w:rsidRDefault="00D13C84">
      <w:pPr>
        <w:pStyle w:val="ConsPlusTitle"/>
        <w:jc w:val="center"/>
      </w:pPr>
    </w:p>
    <w:p w:rsidR="00D13C84" w:rsidRDefault="00D13C84">
      <w:pPr>
        <w:pStyle w:val="ConsPlusTitle"/>
        <w:jc w:val="center"/>
      </w:pPr>
      <w:r>
        <w:t>ПИСЬМО</w:t>
      </w:r>
    </w:p>
    <w:p w:rsidR="00D13C84" w:rsidRDefault="00D13C84">
      <w:pPr>
        <w:pStyle w:val="ConsPlusTitle"/>
        <w:jc w:val="center"/>
      </w:pPr>
      <w:r>
        <w:t>от 28 апреля 2016 г. N АК-923/07</w:t>
      </w:r>
    </w:p>
    <w:p w:rsidR="00D13C84" w:rsidRDefault="00D13C84">
      <w:pPr>
        <w:pStyle w:val="ConsPlusTitle"/>
        <w:jc w:val="center"/>
      </w:pPr>
    </w:p>
    <w:p w:rsidR="00D13C84" w:rsidRDefault="00D13C84">
      <w:pPr>
        <w:pStyle w:val="ConsPlusTitle"/>
        <w:jc w:val="center"/>
      </w:pPr>
      <w:r>
        <w:t>О НАПРАВЛЕНИИ МЕТОДИЧЕСКИХ РЕКОМЕНДАЦИЙ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ind w:firstLine="540"/>
        <w:jc w:val="both"/>
      </w:pPr>
      <w:proofErr w:type="gramStart"/>
      <w:r>
        <w:t xml:space="preserve">Во исполнение подпункта "в" пункта 1 раздела I протокола заседания Правительственной комиссии по делам несовершеннолетних и защите их прав от 14 октября 2015 г. N 9 Минобрнауки России направляет </w:t>
      </w:r>
      <w:hyperlink w:anchor="P18" w:history="1">
        <w:r>
          <w:rPr>
            <w:color w:val="0000FF"/>
          </w:rPr>
          <w:t>методические рекомендации</w:t>
        </w:r>
      </w:hyperlink>
      <w:r>
        <w:t xml:space="preserve"> по вопросам совершенствования индивидуальной профилактической работы с обучающимися с девиантным поведением.</w:t>
      </w:r>
      <w:proofErr w:type="gramEnd"/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right"/>
      </w:pPr>
      <w:r>
        <w:t>А.А.КЛИМОВ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right"/>
        <w:outlineLvl w:val="0"/>
      </w:pPr>
      <w:r>
        <w:t>Приложение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center"/>
      </w:pPr>
      <w:bookmarkStart w:id="0" w:name="P18"/>
      <w:bookmarkEnd w:id="0"/>
      <w:r>
        <w:t>МЕТОДИЧЕСКИЕ РЕКОМЕНДАЦИИ</w:t>
      </w:r>
    </w:p>
    <w:p w:rsidR="00D13C84" w:rsidRDefault="00D13C84">
      <w:pPr>
        <w:pStyle w:val="ConsPlusNormal"/>
        <w:jc w:val="center"/>
      </w:pPr>
      <w:r>
        <w:t xml:space="preserve">ПО ВОПРОСАМ СОВЕРШЕНСТВОВАНИЯ </w:t>
      </w:r>
      <w:proofErr w:type="gramStart"/>
      <w:r>
        <w:t>ИНДИВИДУАЛЬНОЙ</w:t>
      </w:r>
      <w:proofErr w:type="gramEnd"/>
    </w:p>
    <w:p w:rsidR="00D13C84" w:rsidRDefault="00D13C84">
      <w:pPr>
        <w:pStyle w:val="ConsPlusNormal"/>
        <w:jc w:val="center"/>
      </w:pPr>
      <w:r>
        <w:t xml:space="preserve">ПРОФИЛАКТИЧЕСКОЙ РАБОТЫ С </w:t>
      </w:r>
      <w:proofErr w:type="gramStart"/>
      <w:r>
        <w:t>ОБУЧАЮЩИМИСЯ</w:t>
      </w:r>
      <w:proofErr w:type="gramEnd"/>
    </w:p>
    <w:p w:rsidR="00D13C84" w:rsidRDefault="00D13C84">
      <w:pPr>
        <w:pStyle w:val="ConsPlusNormal"/>
        <w:jc w:val="center"/>
      </w:pPr>
      <w:r>
        <w:t>С ДЕВИАНТНЫМ ПОВЕДЕНИЕМ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center"/>
        <w:outlineLvl w:val="1"/>
      </w:pPr>
      <w:r>
        <w:t>I. Общие положения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ind w:firstLine="540"/>
        <w:jc w:val="both"/>
      </w:pPr>
      <w:proofErr w:type="gramStart"/>
      <w:r>
        <w:t>Методические рекомендации по вопросам совершенствования индивидуальной профилактической работы с обучающимися с девиантным поведением (далее - Методические рекомендации), в том числе их персонифицированного учета, разработаны в соответствии с пунктом 1 раздела I протокола заседания Правительственной комиссии по делам несовершеннолетних и защите их прав от 14 октября 2015 г. N 9.</w:t>
      </w:r>
      <w:proofErr w:type="gramEnd"/>
    </w:p>
    <w:p w:rsidR="00D13C84" w:rsidRDefault="00D13C84">
      <w:pPr>
        <w:pStyle w:val="ConsPlusNormal"/>
        <w:ind w:firstLine="540"/>
        <w:jc w:val="both"/>
      </w:pPr>
      <w:proofErr w:type="gramStart"/>
      <w:r>
        <w:t>Они адресованы органам государственной власти субъектов Российской Федерации, осуществляющим государственное управление в сфере образования, органам местного самоуправления, осуществляющим управление в сфере образования (далее - органы, осуществляющие управление в сфере образования), организациям, осуществляющим образовательную деятельность, а также председателям, заместителям председателей, ответственным секретарям, членам комиссий по делам несовершеннолетних и защите их прав Российской Федерации, а также специалистам, обеспечивающим их деятельность.</w:t>
      </w:r>
      <w:proofErr w:type="gramEnd"/>
    </w:p>
    <w:p w:rsidR="00D13C84" w:rsidRDefault="00D13C84">
      <w:pPr>
        <w:pStyle w:val="ConsPlusNormal"/>
        <w:ind w:firstLine="540"/>
        <w:jc w:val="both"/>
      </w:pPr>
      <w:proofErr w:type="gramStart"/>
      <w:r>
        <w:t>Настоящие Методические рекомендации направлены на совершенствование индивидуальной профилактической работы с обучающимися с девиантным поведением на основе системного деятельностного подхода, обеспечения полипрофессионального и межведомственного взаимодействия.</w:t>
      </w:r>
      <w:proofErr w:type="gramEnd"/>
      <w:r>
        <w:t xml:space="preserve"> Они призваны способствовать повышению эффективности работы по своевременному выявлению несовершеннолетних и семей, находящихся в социально опасном положении, а также по их социально-педагогической реабилитации и (или) предупреждению совершения ими правонарушений и антиобщественных действий.</w:t>
      </w:r>
    </w:p>
    <w:p w:rsidR="00D13C84" w:rsidRDefault="00D13C84">
      <w:pPr>
        <w:pStyle w:val="ConsPlusNormal"/>
        <w:ind w:firstLine="540"/>
        <w:jc w:val="both"/>
      </w:pPr>
      <w:r>
        <w:t xml:space="preserve">Методические рекомендации могут являться основой для разработки либо совершенствования нормативных правовых актов субъектов Российской Федерации, органов местного самоуправления, локальных нормативных актов образовательных организаций, определяющих порядок индивидуальной профилактической работы с </w:t>
      </w:r>
      <w:proofErr w:type="gramStart"/>
      <w:r>
        <w:t>несовершеннолетними</w:t>
      </w:r>
      <w:proofErr w:type="gramEnd"/>
      <w:r>
        <w:t xml:space="preserve"> обучающимися с девиантным поведением, в том числе их персонифицированного учета.</w:t>
      </w:r>
    </w:p>
    <w:p w:rsidR="00D13C84" w:rsidRDefault="00D13C84">
      <w:pPr>
        <w:pStyle w:val="ConsPlusNormal"/>
        <w:ind w:firstLine="540"/>
        <w:jc w:val="both"/>
      </w:pPr>
      <w:r>
        <w:lastRenderedPageBreak/>
        <w:t>В методических рекомендациях используются следующие ключевые понятия:</w:t>
      </w:r>
    </w:p>
    <w:p w:rsidR="00D13C84" w:rsidRDefault="00D13C84">
      <w:pPr>
        <w:pStyle w:val="ConsPlusNormal"/>
        <w:ind w:firstLine="540"/>
        <w:jc w:val="both"/>
      </w:pPr>
      <w:proofErr w:type="gramStart"/>
      <w:r>
        <w:t>несовершеннолетний</w:t>
      </w:r>
      <w:proofErr w:type="gramEnd"/>
      <w:r>
        <w:t xml:space="preserve"> обучающийся с девиантным поведением - физическое лицо, не достигшее возраста 18 лет, осваивающее образовательную программу, в отношении которого в соответствии со </w:t>
      </w:r>
      <w:hyperlink r:id="rId6" w:history="1">
        <w:r>
          <w:rPr>
            <w:color w:val="0000FF"/>
          </w:rPr>
          <w:t>статьей 5</w:t>
        </w:r>
      </w:hyperlink>
      <w:r>
        <w:t xml:space="preserve"> Федерального закона от 24 июня 1999 г. N 120-ФЗ "Об основах системы профилактики безнадзорности и правонарушений несовершеннолетних" проводится или может проводиться индивидуальная профилактическая работа;</w:t>
      </w:r>
    </w:p>
    <w:p w:rsidR="00D13C84" w:rsidRDefault="00D13C84">
      <w:pPr>
        <w:pStyle w:val="ConsPlusNormal"/>
        <w:ind w:firstLine="540"/>
        <w:jc w:val="both"/>
      </w:pPr>
      <w:r>
        <w:t xml:space="preserve">данные о </w:t>
      </w:r>
      <w:proofErr w:type="gramStart"/>
      <w:r>
        <w:t>несовершеннолетних</w:t>
      </w:r>
      <w:proofErr w:type="gramEnd"/>
      <w:r>
        <w:t xml:space="preserve"> обучающихся с девиантным поведением - любая информация, относящаяся к несовершеннолетнему обучающемуся с девиантным поведением;</w:t>
      </w:r>
    </w:p>
    <w:p w:rsidR="00D13C84" w:rsidRDefault="00D13C84">
      <w:pPr>
        <w:pStyle w:val="ConsPlusNormal"/>
        <w:ind w:firstLine="540"/>
        <w:jc w:val="both"/>
      </w:pPr>
      <w:r>
        <w:t>девиантное поведение - устойчивое поведение личности, отклоняющееся от наиболее важных социальных норм, причиняющее реальный ущерб обществу или самой личности, а также сопровождающееся ее социальной дезадаптацией;</w:t>
      </w:r>
    </w:p>
    <w:p w:rsidR="00D13C84" w:rsidRDefault="00D13C84">
      <w:pPr>
        <w:pStyle w:val="ConsPlusNormal"/>
        <w:ind w:firstLine="540"/>
        <w:jc w:val="both"/>
      </w:pPr>
      <w:r>
        <w:t xml:space="preserve">персонифицированный учет несовершеннолетних обучающихся с девиантным поведением - совокупность действий (операций), совершаемых организациями, осуществляющими образовательную деятельность, с использованием средств автоматизации или без использования таких средств с данными о </w:t>
      </w:r>
      <w:proofErr w:type="gramStart"/>
      <w:r>
        <w:t>несовершеннолетних</w:t>
      </w:r>
      <w:proofErr w:type="gramEnd"/>
      <w:r>
        <w:t xml:space="preserve"> обучающихся с девиантным поведением,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center"/>
        <w:outlineLvl w:val="1"/>
      </w:pPr>
      <w:r>
        <w:t>II. Общие требования к организации индивидуальной</w:t>
      </w:r>
    </w:p>
    <w:p w:rsidR="00D13C84" w:rsidRDefault="00D13C84">
      <w:pPr>
        <w:pStyle w:val="ConsPlusNormal"/>
        <w:jc w:val="center"/>
      </w:pPr>
      <w:r>
        <w:t>профилактической работы с несовершеннолетними обучающимися</w:t>
      </w:r>
    </w:p>
    <w:p w:rsidR="00D13C84" w:rsidRDefault="00D13C84">
      <w:pPr>
        <w:pStyle w:val="ConsPlusNormal"/>
        <w:jc w:val="center"/>
      </w:pPr>
      <w:r>
        <w:t>с девиантным поведением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пунктами 1</w:t>
        </w:r>
      </w:hyperlink>
      <w:r>
        <w:t xml:space="preserve"> и </w:t>
      </w:r>
      <w:hyperlink r:id="rId8" w:history="1">
        <w:r>
          <w:rPr>
            <w:color w:val="0000FF"/>
          </w:rPr>
          <w:t>2 статьи 4</w:t>
        </w:r>
      </w:hyperlink>
      <w:r>
        <w:t xml:space="preserve"> Федерального закона от 24 июня 1999 г. N 120-ФЗ "Об основах системы профилактики безнадзорности и правонарушений несовершеннолетних" (далее - Федеральный закон от 24 июня 1999 г. N 120-ФЗ) органы, осуществляющие управление в сфере образования, а также организации, осуществляющие образовательную деятельность, являются частью системы профилактики безнадзорности и правонарушений несовершеннолетних (далее - система профилактики).</w:t>
      </w:r>
      <w:proofErr w:type="gramEnd"/>
    </w:p>
    <w:p w:rsidR="00D13C84" w:rsidRDefault="00D13C84">
      <w:pPr>
        <w:pStyle w:val="ConsPlusNormal"/>
        <w:ind w:firstLine="540"/>
        <w:jc w:val="both"/>
      </w:pPr>
      <w:proofErr w:type="gramStart"/>
      <w:r>
        <w:t xml:space="preserve">Работа указанных органов и организаций, согласно </w:t>
      </w:r>
      <w:hyperlink r:id="rId9" w:history="1">
        <w:r>
          <w:rPr>
            <w:color w:val="0000FF"/>
          </w:rPr>
          <w:t>пункту 2 статьи 2</w:t>
        </w:r>
      </w:hyperlink>
      <w:r>
        <w:t xml:space="preserve"> Федерального закона от 24 июня 1999 г. N 120-ФЗ, должна строиться на принципах законности, демократизма, гуманного обращения с несовершеннолетними, поддержки семьи и взаимодействия с ней, индивидуального подхода к несовершеннолетним с соблюдением конфиденциальности полученной информации,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несовершеннолетних, обеспечения</w:t>
      </w:r>
      <w:proofErr w:type="gramEnd"/>
      <w:r>
        <w:t xml:space="preserve"> ответственности должностных лиц и граждан за нарушение прав и законных интересов несовершеннолетних.</w:t>
      </w:r>
    </w:p>
    <w:p w:rsidR="00D13C84" w:rsidRDefault="00D13C84">
      <w:pPr>
        <w:pStyle w:val="ConsPlusNormal"/>
        <w:ind w:firstLine="540"/>
        <w:jc w:val="both"/>
      </w:pPr>
      <w:r>
        <w:t>Поскольку органы, осуществляющие управление в сфере образования, и организации, осуществляющие образовательную деятельность, входят в систему профилактики, они должны осуществлять работу по своевременному выявлению несовершеннолетних и семей, находящихся в социально опасном положении, а также по их социально-педагогической реабилитации и (или) предупреждению совершения ими правонарушений и антиобщественных действий (далее - индивидуальная профилактическая работа).</w:t>
      </w:r>
    </w:p>
    <w:p w:rsidR="00D13C84" w:rsidRDefault="00D13C84">
      <w:pPr>
        <w:pStyle w:val="ConsPlusNormal"/>
        <w:ind w:firstLine="540"/>
        <w:jc w:val="both"/>
      </w:pPr>
      <w:r>
        <w:t xml:space="preserve">Положения </w:t>
      </w:r>
      <w:hyperlink r:id="rId10" w:history="1">
        <w:r>
          <w:rPr>
            <w:color w:val="0000FF"/>
          </w:rPr>
          <w:t>подпунктов 2</w:t>
        </w:r>
      </w:hyperlink>
      <w:r>
        <w:t xml:space="preserve"> и </w:t>
      </w:r>
      <w:hyperlink r:id="rId11" w:history="1">
        <w:r>
          <w:rPr>
            <w:color w:val="0000FF"/>
          </w:rPr>
          <w:t>3 пункта 2 статьи 14</w:t>
        </w:r>
      </w:hyperlink>
      <w:r>
        <w:t xml:space="preserve"> Федерального закона от 24 июня 1999 г. N 120-ФЗ конкретизируют полномочия организаций, осуществляющих образовательную деятельность, в данной сфере. </w:t>
      </w:r>
      <w:proofErr w:type="gramStart"/>
      <w:r>
        <w:t xml:space="preserve">Так, на указанные организации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24 июня 1999 г. N 120-ФЗ возложены полномочия по выявлению несовершеннолетних, находящихся в социально опасном положении и принятию мер по их воспитанию и получению ими общего образования, а также по выявлению семей, находящихся в социально опасном положении, и оказанию им помощи в обучении и воспитании детей.</w:t>
      </w:r>
      <w:proofErr w:type="gramEnd"/>
    </w:p>
    <w:p w:rsidR="00D13C84" w:rsidRDefault="00D13C84">
      <w:pPr>
        <w:pStyle w:val="ConsPlusNormal"/>
        <w:ind w:firstLine="540"/>
        <w:jc w:val="both"/>
      </w:pPr>
      <w:r>
        <w:t xml:space="preserve">Индивидуальная профилактическая работа согласно положениям </w:t>
      </w:r>
      <w:hyperlink r:id="rId13" w:history="1">
        <w:r>
          <w:rPr>
            <w:color w:val="0000FF"/>
          </w:rPr>
          <w:t>пункта 1 статьи 5</w:t>
        </w:r>
      </w:hyperlink>
      <w:r>
        <w:t xml:space="preserve"> Федерального закона от 24 июня 1999 г. N 120-ФЗ должна быть организована со следующими категориями несовершеннолетних обучающихся:</w:t>
      </w:r>
    </w:p>
    <w:p w:rsidR="00D13C84" w:rsidRDefault="00D13C84">
      <w:pPr>
        <w:pStyle w:val="ConsPlusNormal"/>
        <w:ind w:firstLine="540"/>
        <w:jc w:val="both"/>
      </w:pPr>
      <w:r>
        <w:t xml:space="preserve">а) </w:t>
      </w:r>
      <w:proofErr w:type="gramStart"/>
      <w:r>
        <w:t>контроль за</w:t>
      </w:r>
      <w:proofErr w:type="gramEnd"/>
      <w:r>
        <w:t xml:space="preserve"> поведением которых отсутствует вследствие неисполнения или </w:t>
      </w:r>
      <w:r>
        <w:lastRenderedPageBreak/>
        <w:t>ненадлежащего исполнения обязанностей по их воспитанию, обучению и (или) содержанию со стороны родителей или иных законных представителей либо должностных лиц (безнадзорные), в том числе, если данные несовершеннолетние не имеют места жительства и (или) места пребывания (беспризорные);</w:t>
      </w:r>
    </w:p>
    <w:p w:rsidR="00D13C84" w:rsidRDefault="00D13C84">
      <w:pPr>
        <w:pStyle w:val="ConsPlusNormal"/>
        <w:ind w:firstLine="540"/>
        <w:jc w:val="both"/>
      </w:pPr>
      <w:r>
        <w:t xml:space="preserve">б) </w:t>
      </w:r>
      <w:proofErr w:type="gramStart"/>
      <w:r>
        <w:t>занимающихся</w:t>
      </w:r>
      <w:proofErr w:type="gramEnd"/>
      <w:r>
        <w:t xml:space="preserve"> бродяжничеством или попрошайничеством;</w:t>
      </w:r>
    </w:p>
    <w:p w:rsidR="00D13C84" w:rsidRDefault="00D13C84">
      <w:pPr>
        <w:pStyle w:val="ConsPlusNormal"/>
        <w:ind w:firstLine="540"/>
        <w:jc w:val="both"/>
      </w:pPr>
      <w:r>
        <w:t xml:space="preserve">в) </w:t>
      </w:r>
      <w:proofErr w:type="gramStart"/>
      <w:r>
        <w:t>употребляющих</w:t>
      </w:r>
      <w:proofErr w:type="gramEnd"/>
      <w:r>
        <w:t xml:space="preserve"> наркотические средства или психотропные вещества без назначения врача либо употребляющих одурманивающие вещества, алкогольную и спиртосодержащую продукцию;</w:t>
      </w:r>
    </w:p>
    <w:p w:rsidR="00D13C84" w:rsidRDefault="00D13C84">
      <w:pPr>
        <w:pStyle w:val="ConsPlusNormal"/>
        <w:ind w:firstLine="540"/>
        <w:jc w:val="both"/>
      </w:pPr>
      <w:r>
        <w:t xml:space="preserve">г) </w:t>
      </w:r>
      <w:proofErr w:type="gramStart"/>
      <w:r>
        <w:t>совершивших</w:t>
      </w:r>
      <w:proofErr w:type="gramEnd"/>
      <w:r>
        <w:t xml:space="preserve"> правонарушение, повлекшее применение меры административного взыскания;</w:t>
      </w:r>
    </w:p>
    <w:p w:rsidR="00D13C84" w:rsidRDefault="00D13C84">
      <w:pPr>
        <w:pStyle w:val="ConsPlusNormal"/>
        <w:ind w:firstLine="540"/>
        <w:jc w:val="both"/>
      </w:pPr>
      <w:r>
        <w:t xml:space="preserve">д) </w:t>
      </w:r>
      <w:proofErr w:type="gramStart"/>
      <w:r>
        <w:t>совершивших</w:t>
      </w:r>
      <w:proofErr w:type="gramEnd"/>
      <w:r>
        <w:t xml:space="preserve"> правонарушение до достижения возраста, с которого наступает административная ответственность, то есть до 16-летнего возраста;</w:t>
      </w:r>
    </w:p>
    <w:p w:rsidR="00D13C84" w:rsidRDefault="00D13C84">
      <w:pPr>
        <w:pStyle w:val="ConsPlusNormal"/>
        <w:ind w:firstLine="540"/>
        <w:jc w:val="both"/>
      </w:pPr>
      <w:r>
        <w:t>е) освобожденных от уголовной ответственности вследствие акта об амнистии или в связи с изменением обстановки, а также в случаях, когда признано, что исправление несовершеннолетнего может быть достигнуто путем применения принудительных мер воспитательного воздействия;</w:t>
      </w:r>
    </w:p>
    <w:p w:rsidR="00D13C84" w:rsidRDefault="00D13C84">
      <w:pPr>
        <w:pStyle w:val="ConsPlusNormal"/>
        <w:ind w:firstLine="540"/>
        <w:jc w:val="both"/>
      </w:pPr>
      <w:r>
        <w:t>ж) совершивших общественно опасное деяние и не подлежащих уголовной ответственности в связи с недостижением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расстройством;</w:t>
      </w:r>
    </w:p>
    <w:p w:rsidR="00D13C84" w:rsidRDefault="00D13C84">
      <w:pPr>
        <w:pStyle w:val="ConsPlusNormal"/>
        <w:ind w:firstLine="540"/>
        <w:jc w:val="both"/>
      </w:pPr>
      <w:r>
        <w:t>з) обвиняемых или подозреваемых в совершении преступлений, в отношении которых избраны меры пресечения, предусмотренные Уголовно-процессуальным кодексом Российской Федерации (например, подписка о невыезде, личное поручительство, присмотр за несовершеннолетним обвиняемым, залог);</w:t>
      </w:r>
    </w:p>
    <w:p w:rsidR="00D13C84" w:rsidRDefault="00D13C84">
      <w:pPr>
        <w:pStyle w:val="ConsPlusNormal"/>
        <w:ind w:firstLine="540"/>
        <w:jc w:val="both"/>
      </w:pPr>
      <w:r>
        <w:t xml:space="preserve">и) условно-досрочно </w:t>
      </w:r>
      <w:proofErr w:type="gramStart"/>
      <w:r>
        <w:t>освобожденных</w:t>
      </w:r>
      <w:proofErr w:type="gramEnd"/>
      <w:r>
        <w:t xml:space="preserve"> от отбывания наказания, освобожденных от наказания вследствие акта об амнистии или в связи с помилованием;</w:t>
      </w:r>
    </w:p>
    <w:p w:rsidR="00D13C84" w:rsidRDefault="00D13C84">
      <w:pPr>
        <w:pStyle w:val="ConsPlusNormal"/>
        <w:ind w:firstLine="540"/>
        <w:jc w:val="both"/>
      </w:pPr>
      <w:r>
        <w:t xml:space="preserve">к) </w:t>
      </w:r>
      <w:proofErr w:type="gramStart"/>
      <w:r>
        <w:t>которым</w:t>
      </w:r>
      <w:proofErr w:type="gramEnd"/>
      <w:r>
        <w:t xml:space="preserve"> предоставлена отсрочка отбывания наказания или отсрочка исполнения приговора;</w:t>
      </w:r>
    </w:p>
    <w:p w:rsidR="00D13C84" w:rsidRDefault="00D13C84">
      <w:pPr>
        <w:pStyle w:val="ConsPlusNormal"/>
        <w:ind w:firstLine="540"/>
        <w:jc w:val="both"/>
      </w:pPr>
      <w:proofErr w:type="gramStart"/>
      <w:r>
        <w:t>л) освобожденных из учреждений уголовно-исполнительной системы, вернувшихся из специальных учебно-воспитательных учреждений закрытого типа, если они в период пребывания в указанных учреждениях допускали нарушения режима, совершали противоправные деяния и (или) после освобождения (выпуска) находятся в социально опасном положении и (или) нуждаются в социальной помощи и (или) реабилитации;</w:t>
      </w:r>
      <w:proofErr w:type="gramEnd"/>
    </w:p>
    <w:p w:rsidR="00D13C84" w:rsidRDefault="00D13C84">
      <w:pPr>
        <w:pStyle w:val="ConsPlusNormal"/>
        <w:ind w:firstLine="540"/>
        <w:jc w:val="both"/>
      </w:pPr>
      <w:r>
        <w:t>м) осужденных за совершение преступления небольшой или средней тяжести и освобожденных судом от наказания с применением принудительных мер воспитательного воздействия;</w:t>
      </w:r>
    </w:p>
    <w:p w:rsidR="00D13C84" w:rsidRDefault="00D13C84">
      <w:pPr>
        <w:pStyle w:val="ConsPlusNormal"/>
        <w:ind w:firstLine="540"/>
        <w:jc w:val="both"/>
      </w:pPr>
      <w:r>
        <w:t>н) осужденных условно, осужденных к обязательным работам, исправительным работам или иным мерам наказания, не связанным с лишением свободы.</w:t>
      </w:r>
    </w:p>
    <w:p w:rsidR="00D13C84" w:rsidRDefault="00D13C84">
      <w:pPr>
        <w:pStyle w:val="ConsPlusNormal"/>
        <w:ind w:firstLine="540"/>
        <w:jc w:val="both"/>
      </w:pPr>
      <w:r>
        <w:t xml:space="preserve">При организации индивидуальной профилактической работы с </w:t>
      </w:r>
      <w:proofErr w:type="gramStart"/>
      <w:r>
        <w:t>несовершеннолетними</w:t>
      </w:r>
      <w:proofErr w:type="gramEnd"/>
      <w:r>
        <w:t xml:space="preserve"> обучающимися с девиантным поведением следует учитывать положения </w:t>
      </w:r>
      <w:hyperlink r:id="rId14" w:history="1">
        <w:r>
          <w:rPr>
            <w:color w:val="0000FF"/>
          </w:rPr>
          <w:t>пункта 3 статьи 5</w:t>
        </w:r>
      </w:hyperlink>
      <w:r>
        <w:t xml:space="preserve"> Федерального закона от 24 июня 1999 г. N 120-ФЗ, который дает право органам, осуществляющим управление в сфере образования, и организациям, осуществляющим образовательную деятельность, с согласия их руководителя, проводить индивидуальную профилактическую работу с лицами, не указанными в </w:t>
      </w:r>
      <w:hyperlink r:id="rId15" w:history="1">
        <w:r>
          <w:rPr>
            <w:color w:val="0000FF"/>
          </w:rPr>
          <w:t>пунктах 1</w:t>
        </w:r>
      </w:hyperlink>
      <w:r>
        <w:t xml:space="preserve"> и </w:t>
      </w:r>
      <w:hyperlink r:id="rId16" w:history="1">
        <w:r>
          <w:rPr>
            <w:color w:val="0000FF"/>
          </w:rPr>
          <w:t>2 статьи 5</w:t>
        </w:r>
      </w:hyperlink>
      <w:r>
        <w:t xml:space="preserve"> Федерального закона от 24 июня 1999 г. N 120-ФЗ.</w:t>
      </w:r>
    </w:p>
    <w:p w:rsidR="00D13C84" w:rsidRDefault="00D13C84">
      <w:pPr>
        <w:pStyle w:val="ConsPlusNormal"/>
        <w:ind w:firstLine="540"/>
        <w:jc w:val="both"/>
      </w:pPr>
      <w:r>
        <w:t>Например, индивидуальная профилактическая работа может проводиться с несовершеннолетними, допускающими неисполнение или нарушение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образовательной деятельности. Также индивидуальная профилактическая работа может проводиться с несовершеннолетними обучающимися, имеющими риски отчуждения от образовательной деятельности в связи с неуспеваемостью по учебным предметам, не посещающими или систематически пропускающими занятия без уважительных причин.</w:t>
      </w:r>
    </w:p>
    <w:p w:rsidR="00D13C84" w:rsidRDefault="00D13C84">
      <w:pPr>
        <w:pStyle w:val="ConsPlusNormal"/>
        <w:ind w:firstLine="540"/>
        <w:jc w:val="both"/>
      </w:pPr>
      <w:r>
        <w:t xml:space="preserve">В данном случае целью проведения индивидуальной профилактической работы является </w:t>
      </w:r>
      <w:r>
        <w:lastRenderedPageBreak/>
        <w:t>необходимость предупреждения правонарушений либо оказание психолого-педагогической, социальной помощи и (или) реабилитации несовершеннолетних обучающихся.</w:t>
      </w:r>
    </w:p>
    <w:p w:rsidR="00D13C84" w:rsidRDefault="00D13C84">
      <w:pPr>
        <w:pStyle w:val="ConsPlusNormal"/>
        <w:ind w:firstLine="540"/>
        <w:jc w:val="both"/>
      </w:pPr>
      <w:r>
        <w:t>Такая помощь может оказываться в центрах психолого-педагогической, медицинской и социальной помощи, создаваемых органами государственной власти субъектов Российской Федерации, а также психологами, педагогами-психологами, социальными педагогами организаций, осуществляющих образовательную деятельность, в которых обучаются несовершеннолетние с девиантным поведением.</w:t>
      </w:r>
    </w:p>
    <w:p w:rsidR="00D13C84" w:rsidRDefault="00D13C84">
      <w:pPr>
        <w:pStyle w:val="ConsPlusNormal"/>
        <w:ind w:firstLine="540"/>
        <w:jc w:val="both"/>
      </w:pPr>
      <w:r>
        <w:t>Для обеспечения комплексной помощи на базе организации, осуществляющей образовательную деятельность, может быть создан психолого-медико-педагогический консилиум (</w:t>
      </w:r>
      <w:hyperlink r:id="rId17" w:history="1">
        <w:r>
          <w:rPr>
            <w:color w:val="0000FF"/>
          </w:rPr>
          <w:t>письмо</w:t>
        </w:r>
      </w:hyperlink>
      <w:r>
        <w:t xml:space="preserve"> Минобразования РФ от 27 марта 2000 г. N 27/901-6 "О психолого-медико-педагогическом консилиуме (ПМПк) образовательного учреждения"). В соответствии со </w:t>
      </w:r>
      <w:hyperlink r:id="rId18" w:history="1">
        <w:r>
          <w:rPr>
            <w:color w:val="0000FF"/>
          </w:rPr>
          <w:t>статьей 42</w:t>
        </w:r>
      </w:hyperlink>
      <w:r>
        <w:t xml:space="preserve"> Федерального закона от 29 декабря 2012 г. N 273-ФЗ "Об образовании в Российской Федерации" (далее - Федеральный закон от 29 декабря 2012 г. N 273-ФЗ) психолого-педагогическая, медицинская и социальная помощь включает в себя:</w:t>
      </w:r>
    </w:p>
    <w:p w:rsidR="00D13C84" w:rsidRDefault="00D13C84">
      <w:pPr>
        <w:pStyle w:val="ConsPlusNormal"/>
        <w:ind w:firstLine="540"/>
        <w:jc w:val="both"/>
      </w:pPr>
      <w:r>
        <w:t>1) психолого-педагогическое консультирование обучающихся, их родителей или иных законных представителей и педагогических работников;</w:t>
      </w:r>
    </w:p>
    <w:p w:rsidR="00D13C84" w:rsidRDefault="00D13C84">
      <w:pPr>
        <w:pStyle w:val="ConsPlusNormal"/>
        <w:ind w:firstLine="540"/>
        <w:jc w:val="both"/>
      </w:pPr>
      <w:r>
        <w:t xml:space="preserve">2) коррекционно-развивающие и компенсирующие занятия с </w:t>
      </w:r>
      <w:proofErr w:type="gramStart"/>
      <w:r>
        <w:t>обучающимися</w:t>
      </w:r>
      <w:proofErr w:type="gramEnd"/>
      <w:r>
        <w:t>, логопедическую помощь обучающимся;</w:t>
      </w:r>
    </w:p>
    <w:p w:rsidR="00D13C84" w:rsidRDefault="00D13C84">
      <w:pPr>
        <w:pStyle w:val="ConsPlusNormal"/>
        <w:ind w:firstLine="540"/>
        <w:jc w:val="both"/>
      </w:pPr>
      <w:r>
        <w:t>3) комплекс реабилитационных и других медицинских мероприятий;</w:t>
      </w:r>
    </w:p>
    <w:p w:rsidR="00D13C84" w:rsidRDefault="00D13C84">
      <w:pPr>
        <w:pStyle w:val="ConsPlusNormal"/>
        <w:ind w:firstLine="540"/>
        <w:jc w:val="both"/>
      </w:pPr>
      <w:r>
        <w:t xml:space="preserve">4) помощь </w:t>
      </w:r>
      <w:proofErr w:type="gramStart"/>
      <w:r>
        <w:t>обучающимся</w:t>
      </w:r>
      <w:proofErr w:type="gramEnd"/>
      <w:r>
        <w:t xml:space="preserve"> в профориентации, получении профессии и социальной адаптации.</w:t>
      </w:r>
    </w:p>
    <w:p w:rsidR="00D13C84" w:rsidRDefault="00D13C84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9" w:history="1">
        <w:r>
          <w:rPr>
            <w:color w:val="0000FF"/>
          </w:rPr>
          <w:t>пунктом 2 статьи 5</w:t>
        </w:r>
      </w:hyperlink>
      <w:r>
        <w:t xml:space="preserve"> Федерального закона от 24 июня 1999 г. N 120-ФЗ организации, осуществляющие образовательную деятельность, проводят индивидуальную профилактическую работу в отношении родителей или иных законных представителей несовершеннолетних, если они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  <w:proofErr w:type="gramEnd"/>
    </w:p>
    <w:p w:rsidR="00D13C84" w:rsidRDefault="00D13C84">
      <w:pPr>
        <w:pStyle w:val="ConsPlusNormal"/>
        <w:ind w:firstLine="540"/>
        <w:jc w:val="both"/>
      </w:pPr>
      <w:r>
        <w:t>Органы, осуществляющие управление в сфере образования, и организации, осуществляющие образовательную деятельность, проводят индивидуальную профилактическую работу в отношении несовершеннолетних обучающихся с девиантным поведением при наличии одного из следующих документов:</w:t>
      </w:r>
    </w:p>
    <w:p w:rsidR="00D13C84" w:rsidRDefault="00D13C84">
      <w:pPr>
        <w:pStyle w:val="ConsPlusNormal"/>
        <w:ind w:firstLine="540"/>
        <w:jc w:val="both"/>
      </w:pPr>
      <w:r>
        <w:t>а) заявление несовершеннолетнего либо его родителей или иных законных представителей об оказании им помощи по вопросам, входящим в компетенцию органов и учреждений системы профилактики;</w:t>
      </w:r>
    </w:p>
    <w:p w:rsidR="00D13C84" w:rsidRDefault="00D13C84">
      <w:pPr>
        <w:pStyle w:val="ConsPlusNormal"/>
        <w:ind w:firstLine="540"/>
        <w:jc w:val="both"/>
      </w:pPr>
      <w:r>
        <w:t>б) приговор, определение или постановление суда;</w:t>
      </w:r>
    </w:p>
    <w:p w:rsidR="00D13C84" w:rsidRDefault="00D13C84">
      <w:pPr>
        <w:pStyle w:val="ConsPlusNormal"/>
        <w:ind w:firstLine="540"/>
        <w:jc w:val="both"/>
      </w:pPr>
      <w:r>
        <w:t>в) постановление комиссии по делам несовершеннолетних и защите их прав, прокурора, руководителя следственного органа, следователя, органа дознания или начальника органа внутренних дел;</w:t>
      </w:r>
    </w:p>
    <w:p w:rsidR="00D13C84" w:rsidRDefault="00D13C84">
      <w:pPr>
        <w:pStyle w:val="ConsPlusNormal"/>
        <w:ind w:firstLine="540"/>
        <w:jc w:val="both"/>
      </w:pPr>
      <w:r>
        <w:t xml:space="preserve">г) документы, определенные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24 июня 1999 г. N 120-ФЗ, как основания помещения несовершеннолетних в учреждения системы профилактики;</w:t>
      </w:r>
    </w:p>
    <w:p w:rsidR="00D13C84" w:rsidRDefault="00D13C84">
      <w:pPr>
        <w:pStyle w:val="ConsPlusNormal"/>
        <w:ind w:firstLine="540"/>
        <w:jc w:val="both"/>
      </w:pPr>
      <w:r>
        <w:t>д) заключение, утвержденное руководителем органа или учреждения системы профилактики, по результатам проведенной проверки жалоб, заявлений или других сообщений.</w:t>
      </w:r>
    </w:p>
    <w:p w:rsidR="00D13C84" w:rsidRDefault="00D13C84">
      <w:pPr>
        <w:pStyle w:val="ConsPlusNormal"/>
        <w:ind w:firstLine="540"/>
        <w:jc w:val="both"/>
      </w:pPr>
      <w:r>
        <w:t xml:space="preserve">Сроки проведения индивидуальной профилактической работы с </w:t>
      </w:r>
      <w:proofErr w:type="gramStart"/>
      <w:r>
        <w:t>несовершеннолетними</w:t>
      </w:r>
      <w:proofErr w:type="gramEnd"/>
      <w:r>
        <w:t xml:space="preserve"> обучающими с девиантным поведением определяются органами, осуществляющими управление в сфере образования, и организациями, осуществляющими образовательную деятельность, с учетом положений </w:t>
      </w:r>
      <w:hyperlink r:id="rId21" w:history="1">
        <w:r>
          <w:rPr>
            <w:color w:val="0000FF"/>
          </w:rPr>
          <w:t>статьи 7</w:t>
        </w:r>
      </w:hyperlink>
      <w:r>
        <w:t xml:space="preserve"> Федерального закона от 24 июня 1999 г. N 120-ФЗ.</w:t>
      </w:r>
    </w:p>
    <w:p w:rsidR="00D13C84" w:rsidRDefault="00D13C84">
      <w:pPr>
        <w:pStyle w:val="ConsPlusNormal"/>
        <w:ind w:firstLine="540"/>
        <w:jc w:val="both"/>
      </w:pPr>
      <w:r>
        <w:t>Так, индивидуальная профилактическая работа проводится в сроки, необходимые для оказания социальной и иной помощи несовершеннолетним, или до устранения причин и условий, способствовавших безнадзорности, беспризорности, правонарушениям или антиобщественным действиям несовершеннолетних, или достижения ими возраста восемнадцати лет, или наступления других обстоятельств, предусмотренных законодательством Российской Федерации.</w:t>
      </w:r>
    </w:p>
    <w:p w:rsidR="00D13C84" w:rsidRDefault="00D13C84">
      <w:pPr>
        <w:pStyle w:val="ConsPlusNormal"/>
        <w:ind w:firstLine="540"/>
        <w:jc w:val="both"/>
      </w:pPr>
      <w:r>
        <w:t>Вместе с тем, следует обратить внимание, что в случае, если индивидуальная профилактическая работа проводится на основании заявления несовершеннолетнего либо его родителей или иных законных представителей, она может быть прекращена также на основании заявления указанных лиц.</w:t>
      </w:r>
    </w:p>
    <w:p w:rsidR="00D13C84" w:rsidRDefault="00D13C84">
      <w:pPr>
        <w:pStyle w:val="ConsPlusNormal"/>
        <w:ind w:firstLine="540"/>
        <w:jc w:val="both"/>
      </w:pPr>
      <w:r>
        <w:lastRenderedPageBreak/>
        <w:t xml:space="preserve">При планировании мероприятий с каждым </w:t>
      </w:r>
      <w:proofErr w:type="gramStart"/>
      <w:r>
        <w:t>несовершеннолетним</w:t>
      </w:r>
      <w:proofErr w:type="gramEnd"/>
      <w:r>
        <w:t xml:space="preserve"> обучающимся с девиантным поведением в рамках организации индивидуальной профилактической работы необходимо учитывать возрастные, психологические, физиологические и иные индивидуальные особенности ребенка, а также основания, послужившие поводом для постановки на персонифицированный учет.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center"/>
        <w:outlineLvl w:val="1"/>
      </w:pPr>
      <w:r>
        <w:t>III. Полномочия образовательных организаций</w:t>
      </w:r>
    </w:p>
    <w:p w:rsidR="00D13C84" w:rsidRDefault="00D13C84">
      <w:pPr>
        <w:pStyle w:val="ConsPlusNormal"/>
        <w:jc w:val="center"/>
      </w:pPr>
      <w:r>
        <w:t>по организации индивидуальной профилактической работы</w:t>
      </w:r>
    </w:p>
    <w:p w:rsidR="00D13C84" w:rsidRDefault="00D13C84">
      <w:pPr>
        <w:pStyle w:val="ConsPlusNormal"/>
        <w:jc w:val="center"/>
      </w:pPr>
      <w:r>
        <w:t xml:space="preserve">с </w:t>
      </w:r>
      <w:proofErr w:type="gramStart"/>
      <w:r>
        <w:t>несовершеннолетними</w:t>
      </w:r>
      <w:proofErr w:type="gramEnd"/>
      <w:r>
        <w:t xml:space="preserve"> обучающимися с девиантным поведением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ind w:firstLine="540"/>
        <w:jc w:val="both"/>
      </w:pPr>
      <w:proofErr w:type="gramStart"/>
      <w:r>
        <w:t xml:space="preserve">Образовательная организация согласно </w:t>
      </w:r>
      <w:hyperlink r:id="rId22" w:history="1">
        <w:r>
          <w:rPr>
            <w:color w:val="0000FF"/>
          </w:rPr>
          <w:t>статье 28</w:t>
        </w:r>
      </w:hyperlink>
      <w:r>
        <w:t xml:space="preserve"> Федерального закона от 29 декабря 2012 г. N 273-ФЗ обладает самостоятельностью в осуществлении образовательной, научной, административной, финансово-экономической деятельности, разработке и принятии локальных нормативных актов в соответствии с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29 декабря 2012 г. N 273-ФЗ, иными нормативными правовыми актами Российской Федерации и уставом образовательной организации.</w:t>
      </w:r>
      <w:proofErr w:type="gramEnd"/>
    </w:p>
    <w:p w:rsidR="00D13C84" w:rsidRDefault="00D13C84">
      <w:pPr>
        <w:pStyle w:val="ConsPlusNormal"/>
        <w:ind w:firstLine="540"/>
        <w:jc w:val="both"/>
      </w:pPr>
      <w:r>
        <w:t xml:space="preserve">В целях упорядочения деятельности по организации индивидуальной профилактической работы с </w:t>
      </w:r>
      <w:proofErr w:type="gramStart"/>
      <w:r>
        <w:t>несовершеннолетними</w:t>
      </w:r>
      <w:proofErr w:type="gramEnd"/>
      <w:r>
        <w:t xml:space="preserve"> обучающимися с девиантным поведением, в том числе их персонифицированного учета, и в соответствии со </w:t>
      </w:r>
      <w:hyperlink r:id="rId24" w:history="1">
        <w:r>
          <w:rPr>
            <w:color w:val="0000FF"/>
          </w:rPr>
          <w:t>статьей 30</w:t>
        </w:r>
      </w:hyperlink>
      <w:r>
        <w:t xml:space="preserve"> Федерального закона от 29 декабря 2012 г. N 273-ФЗ, образовательная организация вправе принять локальный нормативный акт, определяющий порядок ее осуществления.</w:t>
      </w:r>
    </w:p>
    <w:p w:rsidR="00D13C84" w:rsidRDefault="00D13C84">
      <w:pPr>
        <w:pStyle w:val="ConsPlusNormal"/>
        <w:ind w:firstLine="540"/>
        <w:jc w:val="both"/>
      </w:pPr>
      <w:r>
        <w:t xml:space="preserve">При разработке и принятии локального нормативного акта, определяющего порядок осуществления индивидуальной профилактической работы с </w:t>
      </w:r>
      <w:proofErr w:type="gramStart"/>
      <w:r>
        <w:t>несовершеннолетними</w:t>
      </w:r>
      <w:proofErr w:type="gramEnd"/>
      <w:r>
        <w:t xml:space="preserve"> обучающимися с девиантным поведением образовательная организация должна учитывать положения </w:t>
      </w:r>
      <w:hyperlink r:id="rId25" w:history="1">
        <w:r>
          <w:rPr>
            <w:color w:val="0000FF"/>
          </w:rPr>
          <w:t>пункта 2</w:t>
        </w:r>
      </w:hyperlink>
      <w:r>
        <w:t xml:space="preserve"> и </w:t>
      </w:r>
      <w:hyperlink r:id="rId26" w:history="1">
        <w:r>
          <w:rPr>
            <w:color w:val="0000FF"/>
          </w:rPr>
          <w:t>3 статьи 14</w:t>
        </w:r>
      </w:hyperlink>
      <w:r>
        <w:t xml:space="preserve">, а также положения </w:t>
      </w:r>
      <w:hyperlink r:id="rId27" w:history="1">
        <w:r>
          <w:rPr>
            <w:color w:val="0000FF"/>
          </w:rPr>
          <w:t>статьи 15</w:t>
        </w:r>
      </w:hyperlink>
      <w:r>
        <w:t xml:space="preserve"> Федерального закона от 24 июня 1999 г. N 120-ФЗ.</w:t>
      </w:r>
    </w:p>
    <w:p w:rsidR="00D13C84" w:rsidRDefault="00D13C84">
      <w:pPr>
        <w:pStyle w:val="ConsPlusNormal"/>
        <w:ind w:firstLine="540"/>
        <w:jc w:val="both"/>
      </w:pPr>
      <w:r>
        <w:t>В ходе организации мероприятий по проведению индивидуальной профилактической работы образовательным организациям рекомендуется взаимодействовать с иными органами и учреждениями системы профилактики, представителями общественных объединений, занимающихся воспитанием, обучением несовершеннолетних, защитой их прав и законных интересов, организующих спортивную, культурно-просветительскую и иную работу с несовершеннолетними.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center"/>
        <w:outlineLvl w:val="1"/>
      </w:pPr>
      <w:r>
        <w:t>IV. Персонифицированный учет несовершеннолетних обучающихся</w:t>
      </w:r>
    </w:p>
    <w:p w:rsidR="00D13C84" w:rsidRDefault="00D13C84">
      <w:pPr>
        <w:pStyle w:val="ConsPlusNormal"/>
        <w:jc w:val="center"/>
      </w:pPr>
      <w:r>
        <w:t>с девиантным поведением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ind w:firstLine="540"/>
        <w:jc w:val="both"/>
      </w:pPr>
      <w:r>
        <w:t xml:space="preserve">Согласно проведенному Минобрнауки России анализу информации, поступившей из органов государственной власти субъектов Российской Федерации, осуществляющих государственное управление в сфере образования, в целях исполнения положений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24 июня 1999 г. N 120-ФЗ образовательными организациями проводится индивидуальная профилактическая работа с отдельными категориями несовершеннолетних. Сведения о таких детях в общеобразовательных организациях, как правило, отражаются в системе внутришкольного учета.</w:t>
      </w:r>
    </w:p>
    <w:p w:rsidR="00D13C84" w:rsidRDefault="00D13C84">
      <w:pPr>
        <w:pStyle w:val="ConsPlusNormal"/>
        <w:ind w:firstLine="540"/>
        <w:jc w:val="both"/>
      </w:pPr>
      <w:r>
        <w:t>Персонифицированный учет несовершеннолетних обучающихся с девиантным поведением (далее - учет) является основой индивидуальной профилактической работы для органов, осуществляющих управление в сфере образования, и образовательных организаций.</w:t>
      </w:r>
    </w:p>
    <w:p w:rsidR="00D13C84" w:rsidRDefault="00D13C84">
      <w:pPr>
        <w:pStyle w:val="ConsPlusNormal"/>
        <w:ind w:firstLine="540"/>
        <w:jc w:val="both"/>
      </w:pPr>
      <w:r>
        <w:t xml:space="preserve">Целью учета является накопление данных о </w:t>
      </w:r>
      <w:proofErr w:type="gramStart"/>
      <w:r>
        <w:t>несовершеннолетних</w:t>
      </w:r>
      <w:proofErr w:type="gramEnd"/>
      <w:r>
        <w:t xml:space="preserve"> обучающихся с девиантным поведением для их использования в индивидуальной профилактической работе.</w:t>
      </w:r>
    </w:p>
    <w:p w:rsidR="00D13C84" w:rsidRDefault="00D13C84">
      <w:pPr>
        <w:pStyle w:val="ConsPlusNormal"/>
        <w:ind w:firstLine="540"/>
        <w:jc w:val="both"/>
      </w:pPr>
      <w:r>
        <w:t xml:space="preserve">Основными задачами учета является обеспечение деятельности органов, осуществляющих управление в сфере образования, и образовательных организаций по </w:t>
      </w:r>
      <w:proofErr w:type="gramStart"/>
      <w:r>
        <w:t>своевременному</w:t>
      </w:r>
      <w:proofErr w:type="gramEnd"/>
      <w:r>
        <w:t>:</w:t>
      </w:r>
    </w:p>
    <w:p w:rsidR="00D13C84" w:rsidRDefault="00D13C84">
      <w:pPr>
        <w:pStyle w:val="ConsPlusNormal"/>
        <w:ind w:firstLine="540"/>
        <w:jc w:val="both"/>
      </w:pPr>
      <w:r>
        <w:t>а) предупреждению безнадзорности, беспризорности, правонарушений и антиобщественных действий несовершеннолетних;</w:t>
      </w:r>
    </w:p>
    <w:p w:rsidR="00D13C84" w:rsidRDefault="00D13C84">
      <w:pPr>
        <w:pStyle w:val="ConsPlusNormal"/>
        <w:ind w:firstLine="540"/>
        <w:jc w:val="both"/>
      </w:pPr>
      <w:r>
        <w:t>б) защите прав и законных интересов несовершеннолетних;</w:t>
      </w:r>
    </w:p>
    <w:p w:rsidR="00D13C84" w:rsidRDefault="00D13C84">
      <w:pPr>
        <w:pStyle w:val="ConsPlusNormal"/>
        <w:ind w:firstLine="540"/>
        <w:jc w:val="both"/>
      </w:pPr>
      <w:r>
        <w:t xml:space="preserve">в) выявлению детей и семей, находящихся в социально опасном положении, или группе </w:t>
      </w:r>
      <w:r>
        <w:lastRenderedPageBreak/>
        <w:t>риска по социальному сиротству;</w:t>
      </w:r>
    </w:p>
    <w:p w:rsidR="00D13C84" w:rsidRDefault="00D13C84">
      <w:pPr>
        <w:pStyle w:val="ConsPlusNormal"/>
        <w:ind w:firstLine="540"/>
        <w:jc w:val="both"/>
      </w:pPr>
      <w:r>
        <w:t>г) оказанию социально-психологической и педагогической помощи несовершеннолетним с отклонениями в поведении, имеющими проблемы в обучении;</w:t>
      </w:r>
    </w:p>
    <w:p w:rsidR="00D13C84" w:rsidRDefault="00D13C84">
      <w:pPr>
        <w:pStyle w:val="ConsPlusNormal"/>
        <w:ind w:firstLine="540"/>
        <w:jc w:val="both"/>
      </w:pPr>
      <w:r>
        <w:t>д) оказанию адресной помощи семьям в обучении и воспитании детей.</w:t>
      </w:r>
    </w:p>
    <w:p w:rsidR="00D13C84" w:rsidRDefault="00D13C84">
      <w:pPr>
        <w:pStyle w:val="ConsPlusNormal"/>
        <w:ind w:firstLine="540"/>
        <w:jc w:val="both"/>
      </w:pPr>
      <w:r>
        <w:t xml:space="preserve">Решение о постановке на учет и снятии с учета в отношении несовершеннолетних обучающихся с девиантным поведением может приниматься как единолично руководителем образовательной организации, так и коллегиальным органом управления образовательной организации (например, советом профилактики, педагогическим советом), что обусловлено </w:t>
      </w:r>
      <w:hyperlink r:id="rId29" w:history="1">
        <w:r>
          <w:rPr>
            <w:color w:val="0000FF"/>
          </w:rPr>
          <w:t>пунктом 2 статьи 26</w:t>
        </w:r>
      </w:hyperlink>
      <w:r>
        <w:t xml:space="preserve"> Федерального закона от 29 декабря 2012 г. N 273-ФЗ.</w:t>
      </w:r>
    </w:p>
    <w:p w:rsidR="00D13C84" w:rsidRDefault="00D13C84">
      <w:pPr>
        <w:pStyle w:val="ConsPlusNormal"/>
        <w:ind w:firstLine="540"/>
        <w:jc w:val="both"/>
      </w:pPr>
      <w:r>
        <w:t xml:space="preserve">В соответствии с </w:t>
      </w:r>
      <w:hyperlink r:id="rId30" w:history="1">
        <w:r>
          <w:rPr>
            <w:color w:val="0000FF"/>
          </w:rPr>
          <w:t>пунктом 5 статьи 26</w:t>
        </w:r>
      </w:hyperlink>
      <w:r>
        <w:t xml:space="preserve"> Федерального закона от 29 декабря 2012 г. N 273-ФЗ порядок формирования, срок полномочий и компетенция органов управления образовательной организацией,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Федерации.</w:t>
      </w:r>
    </w:p>
    <w:p w:rsidR="00D13C84" w:rsidRDefault="00D13C84">
      <w:pPr>
        <w:pStyle w:val="ConsPlusNormal"/>
        <w:ind w:firstLine="540"/>
        <w:jc w:val="both"/>
      </w:pPr>
      <w:r>
        <w:t>Непосредственно основания для постановки и снятия несовершеннолетнего с учета предусматриваются локальными нормативными актами образовательных организаций.</w:t>
      </w:r>
    </w:p>
    <w:p w:rsidR="00D13C84" w:rsidRDefault="00D13C84">
      <w:pPr>
        <w:pStyle w:val="ConsPlusNormal"/>
        <w:ind w:firstLine="540"/>
        <w:jc w:val="both"/>
      </w:pPr>
      <w:r>
        <w:t xml:space="preserve">При этом необходимо обратить внимание, что основанием для организации индивидуальной профилактической работы с </w:t>
      </w:r>
      <w:proofErr w:type="gramStart"/>
      <w:r>
        <w:t>несовершеннолетними</w:t>
      </w:r>
      <w:proofErr w:type="gramEnd"/>
      <w:r>
        <w:t xml:space="preserve"> обучающимися с девиантным поведением является поступление в образовательные организации одного из документов, перечисленных в </w:t>
      </w:r>
      <w:hyperlink r:id="rId31" w:history="1">
        <w:r>
          <w:rPr>
            <w:color w:val="0000FF"/>
          </w:rPr>
          <w:t>статье 6</w:t>
        </w:r>
      </w:hyperlink>
      <w:r>
        <w:t xml:space="preserve"> Федерального закона от 24 июня 1999 г. N 120-ФЗ.</w:t>
      </w:r>
    </w:p>
    <w:p w:rsidR="00D13C84" w:rsidRDefault="00D13C84">
      <w:pPr>
        <w:pStyle w:val="ConsPlusNormal"/>
        <w:ind w:firstLine="540"/>
        <w:jc w:val="both"/>
      </w:pPr>
      <w:r>
        <w:t xml:space="preserve">Решение руководителя образовательной организации либо решение коллегиального органа управления образовательной организации, согласованное ее руководителем, по вопросу организации индивидуальной профилактической работы с лицами, которые не указаны в </w:t>
      </w:r>
      <w:hyperlink r:id="rId32" w:history="1">
        <w:r>
          <w:rPr>
            <w:color w:val="0000FF"/>
          </w:rPr>
          <w:t>пункте 1 статьи 5</w:t>
        </w:r>
      </w:hyperlink>
      <w:r>
        <w:t xml:space="preserve"> Федерального закона от 24 июня 1999 г. N 120-ФЗ, а также постановки на учет оформляется в форме заключения.</w:t>
      </w:r>
    </w:p>
    <w:p w:rsidR="00D13C84" w:rsidRDefault="00D13C84">
      <w:pPr>
        <w:pStyle w:val="ConsPlusNormal"/>
        <w:ind w:firstLine="540"/>
        <w:jc w:val="both"/>
      </w:pPr>
      <w:r>
        <w:t>На основании указанного заключения, утвержденного руководителем образовательной организации, на учет могут быть поставлены следующие категории несовершеннолетних:</w:t>
      </w:r>
    </w:p>
    <w:p w:rsidR="00D13C84" w:rsidRDefault="00D13C84">
      <w:pPr>
        <w:pStyle w:val="ConsPlusNormal"/>
        <w:ind w:firstLine="540"/>
        <w:jc w:val="both"/>
      </w:pPr>
      <w:r>
        <w:t>а) не посещающие или систематически пропускающие занятия без уважительных причин, неуспевающие по учебным предметам;</w:t>
      </w:r>
    </w:p>
    <w:p w:rsidR="00D13C84" w:rsidRDefault="00D13C84">
      <w:pPr>
        <w:pStyle w:val="ConsPlusNormal"/>
        <w:ind w:firstLine="540"/>
        <w:jc w:val="both"/>
      </w:pPr>
      <w:r>
        <w:t>б) участвующие в деятельности неформальных объединений и организаций антиобщественной направленности;</w:t>
      </w:r>
    </w:p>
    <w:p w:rsidR="00D13C84" w:rsidRDefault="00D13C84">
      <w:pPr>
        <w:pStyle w:val="ConsPlusNormal"/>
        <w:ind w:firstLine="540"/>
        <w:jc w:val="both"/>
      </w:pPr>
      <w:r>
        <w:t>в) допускающие неисполнение или нарушение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образовательной деятельности;</w:t>
      </w:r>
    </w:p>
    <w:p w:rsidR="00D13C84" w:rsidRDefault="00D13C8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3C84" w:rsidRDefault="00D13C84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D13C84" w:rsidRDefault="00D13C84">
      <w:pPr>
        <w:pStyle w:val="ConsPlusNormal"/>
        <w:ind w:firstLine="540"/>
        <w:jc w:val="both"/>
      </w:pPr>
      <w:r>
        <w:rPr>
          <w:color w:val="0A2666"/>
        </w:rPr>
        <w:t>Нумерация пунктов дана в соответствии с официальным текстом документа.</w:t>
      </w:r>
    </w:p>
    <w:p w:rsidR="00D13C84" w:rsidRDefault="00D13C8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3C84" w:rsidRDefault="00D13C84">
      <w:pPr>
        <w:pStyle w:val="ConsPlusNormal"/>
        <w:ind w:firstLine="540"/>
        <w:jc w:val="both"/>
      </w:pPr>
      <w:r>
        <w:t>д) иные.</w:t>
      </w:r>
    </w:p>
    <w:p w:rsidR="00D13C84" w:rsidRDefault="00D13C84">
      <w:pPr>
        <w:pStyle w:val="ConsPlusNormal"/>
        <w:ind w:firstLine="540"/>
        <w:jc w:val="both"/>
      </w:pPr>
      <w:r>
        <w:t>Категории обучающихся несовершеннолетних с девиантным поведением, которые могут быть поставлены на учет, либо критерии, определяющие необходимость проведения с ними индивидуальной профилактической работы, предусматриваются локальными нормативными актами образовательных организаций.</w:t>
      </w:r>
    </w:p>
    <w:p w:rsidR="00D13C84" w:rsidRDefault="00D13C84">
      <w:pPr>
        <w:pStyle w:val="ConsPlusNormal"/>
        <w:ind w:firstLine="540"/>
        <w:jc w:val="both"/>
      </w:pPr>
      <w:r>
        <w:t>Основаниями снятия несовершеннолетних обучающихся с девиантным поведением с учета могут являться:</w:t>
      </w:r>
    </w:p>
    <w:p w:rsidR="00D13C84" w:rsidRDefault="00D13C84">
      <w:pPr>
        <w:pStyle w:val="ConsPlusNormal"/>
        <w:ind w:firstLine="540"/>
        <w:jc w:val="both"/>
      </w:pPr>
      <w:r>
        <w:t>а) позитивные изменения обстоятельств жизни несовершеннолетнего, сохраняющиеся длительное время (например, в течение трех месяцев несовершеннолетний успевает по всем учебным предметам, либо не допускает нарушений устава и правил внутреннего распорядка образовательной организации);</w:t>
      </w:r>
    </w:p>
    <w:p w:rsidR="00D13C84" w:rsidRDefault="00D13C84">
      <w:pPr>
        <w:pStyle w:val="ConsPlusNormal"/>
        <w:ind w:firstLine="540"/>
        <w:jc w:val="both"/>
      </w:pPr>
      <w:r>
        <w:t>б) окончание обучения в образовательной организации;</w:t>
      </w:r>
    </w:p>
    <w:p w:rsidR="00D13C84" w:rsidRDefault="00D13C84">
      <w:pPr>
        <w:pStyle w:val="ConsPlusNormal"/>
        <w:ind w:firstLine="540"/>
        <w:jc w:val="both"/>
      </w:pPr>
      <w:r>
        <w:t>в) перевод в иную образовательную организацию;</w:t>
      </w:r>
    </w:p>
    <w:p w:rsidR="00D13C84" w:rsidRDefault="00D13C84">
      <w:pPr>
        <w:pStyle w:val="ConsPlusNormal"/>
        <w:ind w:firstLine="540"/>
        <w:jc w:val="both"/>
      </w:pPr>
      <w:r>
        <w:t>г) достижение возраста 18 лет;</w:t>
      </w:r>
    </w:p>
    <w:p w:rsidR="00D13C84" w:rsidRDefault="00D13C84">
      <w:pPr>
        <w:pStyle w:val="ConsPlusNormal"/>
        <w:ind w:firstLine="540"/>
        <w:jc w:val="both"/>
      </w:pPr>
      <w:r>
        <w:t xml:space="preserve">д) сведения, поступившие из органов и учреждений системы профилактики, о том, что </w:t>
      </w:r>
      <w:r>
        <w:lastRenderedPageBreak/>
        <w:t>отпали обстоятельства, вызывающие необходимость в дальнейшем проведении индивидуальной профилактической работы с несовершеннолетним (например, постановление комиссии по делам несовершеннолетних и защите их прав, предусматривающее прекращение нахождения несовершеннолетнего в социально опасном положении).</w:t>
      </w:r>
    </w:p>
    <w:p w:rsidR="00D13C84" w:rsidRDefault="00D13C84">
      <w:pPr>
        <w:pStyle w:val="ConsPlusNormal"/>
        <w:ind w:firstLine="540"/>
        <w:jc w:val="both"/>
      </w:pPr>
      <w:proofErr w:type="gramStart"/>
      <w:r>
        <w:t xml:space="preserve">Следует отметить, что в соответствии с </w:t>
      </w:r>
      <w:hyperlink r:id="rId33" w:history="1">
        <w:r>
          <w:rPr>
            <w:color w:val="0000FF"/>
          </w:rPr>
          <w:t>подпунктом 4 пункта 1</w:t>
        </w:r>
      </w:hyperlink>
      <w:r>
        <w:t xml:space="preserve"> и </w:t>
      </w:r>
      <w:hyperlink r:id="rId34" w:history="1">
        <w:r>
          <w:rPr>
            <w:color w:val="0000FF"/>
          </w:rPr>
          <w:t>подпунктом 2 пункта 2 статьи 14 Федерального</w:t>
        </w:r>
      </w:hyperlink>
      <w:r>
        <w:t xml:space="preserve"> закона от 24 июня 1999 г. N 120-ФЗ на организации, осуществляющие образовательную деятельность, возлагается обязанность выявлять несовершеннолетних, не посещающих или систематически пропускающих по неуважительным причинам занятия в образовательных организациях, а на органы, осуществляющие управление в сфере образования, - вести учет указанных категорий несовершеннолетних.</w:t>
      </w:r>
      <w:proofErr w:type="gramEnd"/>
    </w:p>
    <w:p w:rsidR="00D13C84" w:rsidRDefault="00D13C84">
      <w:pPr>
        <w:pStyle w:val="ConsPlusNormal"/>
        <w:ind w:firstLine="540"/>
        <w:jc w:val="both"/>
      </w:pPr>
      <w:r>
        <w:t>Учет может вестись в форме банка данных, картотеки, журналов учета и иных формах, определяемых локальными нормативными актами образовательной организации.</w:t>
      </w:r>
    </w:p>
    <w:p w:rsidR="00D13C84" w:rsidRDefault="00D13C84">
      <w:pPr>
        <w:pStyle w:val="ConsPlusNormal"/>
        <w:ind w:firstLine="540"/>
        <w:jc w:val="both"/>
      </w:pPr>
      <w:r>
        <w:t>Данные формы учета предполагают отражение, в том числе, информации о дате и основании постановки на учет, динамике индивидуальной профилактической работы, дате и основании снятия с учета.</w:t>
      </w:r>
    </w:p>
    <w:p w:rsidR="00D13C84" w:rsidRDefault="00D13C84">
      <w:pPr>
        <w:pStyle w:val="ConsPlusNormal"/>
        <w:ind w:firstLine="540"/>
        <w:jc w:val="both"/>
      </w:pPr>
      <w:r>
        <w:t xml:space="preserve">Обработка, в том числе автоматизированная, персональных данных несовершеннолетних обучающихся с девиантным поведением осуществляется в соответствии с требованиями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27 июля 2006 г. N 152-ФЗ "О персональных данных".</w:t>
      </w: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jc w:val="both"/>
      </w:pPr>
    </w:p>
    <w:p w:rsidR="00D13C84" w:rsidRDefault="00D13C8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243A" w:rsidRDefault="00C5243A">
      <w:bookmarkStart w:id="1" w:name="_GoBack"/>
      <w:bookmarkEnd w:id="1"/>
    </w:p>
    <w:sectPr w:rsidR="00C5243A" w:rsidSect="00C0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C84"/>
    <w:rsid w:val="00C5243A"/>
    <w:rsid w:val="00D1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3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3C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3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3C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A9131EFE09B588217147F44C1087671629F5C4765B038B816698D8EFC41122EA5DC20ED306708Cy7wCG" TargetMode="External"/><Relationship Id="rId13" Type="http://schemas.openxmlformats.org/officeDocument/2006/relationships/hyperlink" Target="consultantplus://offline/ref=EFA9131EFE09B588217147F44C1087671629F5C4765B038B816698D8EFC41122EA5DC20ED306708Cy7wFG" TargetMode="External"/><Relationship Id="rId18" Type="http://schemas.openxmlformats.org/officeDocument/2006/relationships/hyperlink" Target="consultantplus://offline/ref=EFA9131EFE09B588217147F44C1087671629F5C67150038B816698D8EFC41122EA5DC20ED3067587y7w4G" TargetMode="External"/><Relationship Id="rId26" Type="http://schemas.openxmlformats.org/officeDocument/2006/relationships/hyperlink" Target="consultantplus://offline/ref=EFA9131EFE09B588217147F44C1087671629F5C4765B038B816698D8EFC41122EA5DC20ED0y0w0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FA9131EFE09B588217147F44C1087671629F5C4765B038B816698D8EFC41122EA5DC20ED306708Ay7wBG" TargetMode="External"/><Relationship Id="rId34" Type="http://schemas.openxmlformats.org/officeDocument/2006/relationships/hyperlink" Target="consultantplus://offline/ref=EFA9131EFE09B588217147F44C1087671629F5C4765B038B816698D8EFC41122EA5DC20ED0y0w2G" TargetMode="External"/><Relationship Id="rId7" Type="http://schemas.openxmlformats.org/officeDocument/2006/relationships/hyperlink" Target="consultantplus://offline/ref=EFA9131EFE09B588217147F44C1087671629F5C4765B038B816698D8EFC41122EA5DC20ED3067588y7w8G" TargetMode="External"/><Relationship Id="rId12" Type="http://schemas.openxmlformats.org/officeDocument/2006/relationships/hyperlink" Target="consultantplus://offline/ref=EFA9131EFE09B588217147F44C1087671629F5C4765B038B816698D8EFyCw4G" TargetMode="External"/><Relationship Id="rId17" Type="http://schemas.openxmlformats.org/officeDocument/2006/relationships/hyperlink" Target="consultantplus://offline/ref=EFA9131EFE09B58821714EED4B1087671728F2CC765B038B816698D8EFyCw4G" TargetMode="External"/><Relationship Id="rId25" Type="http://schemas.openxmlformats.org/officeDocument/2006/relationships/hyperlink" Target="consultantplus://offline/ref=EFA9131EFE09B588217147F44C1087671629F5C4765B038B816698D8EFC41122EA5DC20ED0y0w5G" TargetMode="External"/><Relationship Id="rId33" Type="http://schemas.openxmlformats.org/officeDocument/2006/relationships/hyperlink" Target="consultantplus://offline/ref=EFA9131EFE09B588217147F44C1087671629F5C4765B038B816698D8EFC41122EA5DC20EDBy0w2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FA9131EFE09B588217147F44C1087671629F5C4765B038B816698D8EFC41122EA5DC20ED306758Ay7w9G" TargetMode="External"/><Relationship Id="rId20" Type="http://schemas.openxmlformats.org/officeDocument/2006/relationships/hyperlink" Target="consultantplus://offline/ref=EFA9131EFE09B588217147F44C1087671629F5C4765B038B816698D8EFyCw4G" TargetMode="External"/><Relationship Id="rId29" Type="http://schemas.openxmlformats.org/officeDocument/2006/relationships/hyperlink" Target="consultantplus://offline/ref=EFA9131EFE09B588217147F44C1087671629F5C67150038B816698D8EFC41122EA5DC20ED306738Ay7w4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FA9131EFE09B588217147F44C1087671629F5C4765B038B816698D8EFC41122EA5DC20ED306708Cy7wEG" TargetMode="External"/><Relationship Id="rId11" Type="http://schemas.openxmlformats.org/officeDocument/2006/relationships/hyperlink" Target="consultantplus://offline/ref=EFA9131EFE09B588217147F44C1087671629F5C4765B038B816698D8EFC41122EA5DC20ED306718Ay7wFG" TargetMode="External"/><Relationship Id="rId24" Type="http://schemas.openxmlformats.org/officeDocument/2006/relationships/hyperlink" Target="consultantplus://offline/ref=EFA9131EFE09B588217147F44C1087671629F5C67150038B816698D8EFC41122EA5DC20ED306748By7wFG" TargetMode="External"/><Relationship Id="rId32" Type="http://schemas.openxmlformats.org/officeDocument/2006/relationships/hyperlink" Target="consultantplus://offline/ref=EFA9131EFE09B588217147F44C1087671629F5C4765B038B816698D8EFC41122EA5DC20ED306708Cy7wFG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FA9131EFE09B588217147F44C1087671629F5C4765B038B816698D8EFC41122EA5DC20ED306708Cy7wFG" TargetMode="External"/><Relationship Id="rId23" Type="http://schemas.openxmlformats.org/officeDocument/2006/relationships/hyperlink" Target="consultantplus://offline/ref=EFA9131EFE09B588217147F44C1087671629F5C67150038B816698D8EFyCw4G" TargetMode="External"/><Relationship Id="rId28" Type="http://schemas.openxmlformats.org/officeDocument/2006/relationships/hyperlink" Target="consultantplus://offline/ref=EFA9131EFE09B588217147F44C1087671629F5C4765B038B816698D8EFyCw4G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EFA9131EFE09B588217147F44C1087671629F5C4765B038B816698D8EFC41122EA5DC20ED0y0w2G" TargetMode="External"/><Relationship Id="rId19" Type="http://schemas.openxmlformats.org/officeDocument/2006/relationships/hyperlink" Target="consultantplus://offline/ref=EFA9131EFE09B588217147F44C1087671629F5C4765B038B816698D8EFC41122EA5DC20ED306758Ay7w9G" TargetMode="External"/><Relationship Id="rId31" Type="http://schemas.openxmlformats.org/officeDocument/2006/relationships/hyperlink" Target="consultantplus://offline/ref=EFA9131EFE09B588217147F44C1087671629F5C4765B038B816698D8EFC41122EA5DC20ED306708Ay7wC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FA9131EFE09B588217147F44C1087671629F5C4765B038B816698D8EFC41122EA5DC20ED3067387y7wDG" TargetMode="External"/><Relationship Id="rId14" Type="http://schemas.openxmlformats.org/officeDocument/2006/relationships/hyperlink" Target="consultantplus://offline/ref=EFA9131EFE09B588217147F44C1087671629F5C4765B038B816698D8EFC41122EA5DC20ED306708By7w5G" TargetMode="External"/><Relationship Id="rId22" Type="http://schemas.openxmlformats.org/officeDocument/2006/relationships/hyperlink" Target="consultantplus://offline/ref=EFA9131EFE09B588217147F44C1087671629F5C67150038B816698D8EFC41122EA5DC20ED3067388y7w4G" TargetMode="External"/><Relationship Id="rId27" Type="http://schemas.openxmlformats.org/officeDocument/2006/relationships/hyperlink" Target="consultantplus://offline/ref=EFA9131EFE09B588217147F44C1087671629F5C4765B038B816698D8EFC41122EA5DC20ED0y0wEG" TargetMode="External"/><Relationship Id="rId30" Type="http://schemas.openxmlformats.org/officeDocument/2006/relationships/hyperlink" Target="consultantplus://offline/ref=EFA9131EFE09B588217147F44C1087671629F5C67150038B816698D8EFC41122EA5DC20ED3067389y7wDG" TargetMode="External"/><Relationship Id="rId35" Type="http://schemas.openxmlformats.org/officeDocument/2006/relationships/hyperlink" Target="consultantplus://offline/ref=EFA9131EFE09B588217147F44C108767152EFCC27650038B816698D8EFyCw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3944</Words>
  <Characters>22485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2016-12-23T06:48:00Z</dcterms:created>
  <dcterms:modified xsi:type="dcterms:W3CDTF">2016-12-23T06:49:00Z</dcterms:modified>
</cp:coreProperties>
</file>