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8E" w:rsidRDefault="0054258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4258E" w:rsidRDefault="0054258E">
      <w:pPr>
        <w:pStyle w:val="ConsPlusNormal"/>
        <w:jc w:val="both"/>
        <w:outlineLvl w:val="0"/>
      </w:pPr>
    </w:p>
    <w:p w:rsidR="0054258E" w:rsidRDefault="0054258E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54258E" w:rsidRDefault="0054258E">
      <w:pPr>
        <w:pStyle w:val="ConsPlusTitle"/>
        <w:jc w:val="center"/>
      </w:pPr>
    </w:p>
    <w:p w:rsidR="0054258E" w:rsidRDefault="0054258E">
      <w:pPr>
        <w:pStyle w:val="ConsPlusTitle"/>
        <w:jc w:val="center"/>
      </w:pPr>
      <w:r>
        <w:t>ПИСЬМО</w:t>
      </w:r>
    </w:p>
    <w:p w:rsidR="0054258E" w:rsidRDefault="0054258E">
      <w:pPr>
        <w:pStyle w:val="ConsPlusTitle"/>
        <w:jc w:val="center"/>
      </w:pPr>
      <w:r>
        <w:t>от 4 июня 2015 г. N ВК-1444/07</w:t>
      </w:r>
    </w:p>
    <w:p w:rsidR="0054258E" w:rsidRDefault="0054258E">
      <w:pPr>
        <w:pStyle w:val="ConsPlusTitle"/>
        <w:jc w:val="center"/>
      </w:pPr>
    </w:p>
    <w:p w:rsidR="0054258E" w:rsidRDefault="0054258E">
      <w:pPr>
        <w:pStyle w:val="ConsPlusTitle"/>
        <w:jc w:val="center"/>
      </w:pPr>
      <w:r>
        <w:t>О РОДИТЕЛЬСКОЙ ПЛАТЕ</w:t>
      </w:r>
    </w:p>
    <w:p w:rsidR="0054258E" w:rsidRDefault="0054258E">
      <w:pPr>
        <w:pStyle w:val="ConsPlusTitle"/>
        <w:jc w:val="center"/>
      </w:pPr>
      <w:r>
        <w:t>ЗА ПРИСМОТР И УХОД ЗА ДЕТЬМИ С ОГРАНИЧЕННЫМИ ВОЗМОЖНОСТЯМИ</w:t>
      </w:r>
    </w:p>
    <w:p w:rsidR="0054258E" w:rsidRDefault="0054258E">
      <w:pPr>
        <w:pStyle w:val="ConsPlusTitle"/>
        <w:jc w:val="center"/>
      </w:pPr>
      <w:r>
        <w:t>ЗДОРОВЬЯ В ДОШКОЛЬНЫХ ОБРАЗОВАТЕЛЬНЫХ ОРГАНИЗАЦИЯХ</w:t>
      </w:r>
    </w:p>
    <w:p w:rsidR="0054258E" w:rsidRDefault="0054258E">
      <w:pPr>
        <w:pStyle w:val="ConsPlusNormal"/>
        <w:jc w:val="both"/>
      </w:pPr>
    </w:p>
    <w:p w:rsidR="0054258E" w:rsidRDefault="0054258E">
      <w:pPr>
        <w:pStyle w:val="ConsPlusNormal"/>
        <w:ind w:firstLine="540"/>
        <w:jc w:val="both"/>
      </w:pPr>
      <w:r>
        <w:t xml:space="preserve">В дополнение к </w:t>
      </w:r>
      <w:hyperlink r:id="rId6" w:history="1">
        <w:r>
          <w:rPr>
            <w:color w:val="0000FF"/>
          </w:rPr>
          <w:t>письму</w:t>
        </w:r>
      </w:hyperlink>
      <w:r>
        <w:t xml:space="preserve"> Министерства от 24 апреля 2013 г. N ДЛ-101/08 "О размере платы, взимаемой с родителей (законных представителей) за присмотр и уход за детьми" Минобрнауки России направляет разъяснения в части платы, взимаемой с родителей (законных представителей) (далее - родительская плата) детей с ограниченными возможностями здоровья.</w:t>
      </w:r>
    </w:p>
    <w:p w:rsidR="0054258E" w:rsidRDefault="0054258E">
      <w:pPr>
        <w:pStyle w:val="ConsPlusNormal"/>
        <w:ind w:firstLine="540"/>
        <w:jc w:val="both"/>
      </w:pPr>
      <w:proofErr w:type="gramStart"/>
      <w:r>
        <w:t xml:space="preserve">Категория "обучающийся с ограниченными возможностями здоровья" определена в Федеральном </w:t>
      </w:r>
      <w:hyperlink r:id="rId7" w:history="1">
        <w:r>
          <w:rPr>
            <w:color w:val="0000FF"/>
          </w:rPr>
          <w:t>законе</w:t>
        </w:r>
      </w:hyperlink>
      <w:r>
        <w:t xml:space="preserve"> от 29 декабря 2012 г. N 273-ФЗ "Об образовании в Российской Федерации" (далее - Закон N 273-ФЗ) как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 (</w:t>
      </w:r>
      <w:hyperlink r:id="rId8" w:history="1">
        <w:r>
          <w:rPr>
            <w:color w:val="0000FF"/>
          </w:rPr>
          <w:t>пункт 16 статьи 2</w:t>
        </w:r>
      </w:hyperlink>
      <w:r>
        <w:t xml:space="preserve"> Закона N 273-ФЗ).</w:t>
      </w:r>
      <w:proofErr w:type="gramEnd"/>
    </w:p>
    <w:p w:rsidR="0054258E" w:rsidRDefault="0054258E">
      <w:pPr>
        <w:pStyle w:val="ConsPlusNormal"/>
        <w:ind w:firstLine="540"/>
        <w:jc w:val="both"/>
      </w:pPr>
      <w:proofErr w:type="gramStart"/>
      <w:r>
        <w:t>Таким образом, данная категория обучающихся определена не с точки зрения собственно ограничений по здоровью, а с точки зрения необходимости создания специальных условий получения образования, исходя из решения коллегиального органа - психолого-медико-педагогической комиссии.</w:t>
      </w:r>
      <w:proofErr w:type="gramEnd"/>
    </w:p>
    <w:p w:rsidR="0054258E" w:rsidRDefault="0054258E">
      <w:pPr>
        <w:pStyle w:val="ConsPlusNormal"/>
        <w:ind w:firstLine="540"/>
        <w:jc w:val="both"/>
      </w:pPr>
      <w:r>
        <w:t xml:space="preserve">Под специальными </w:t>
      </w:r>
      <w:proofErr w:type="gramStart"/>
      <w:r>
        <w:t>условиями</w:t>
      </w:r>
      <w:proofErr w:type="gramEnd"/>
      <w:r>
        <w:t xml:space="preserve"> для получения образования обучающимися с ограниченными возможностями здоровья в </w:t>
      </w:r>
      <w:hyperlink r:id="rId9" w:history="1">
        <w:r>
          <w:rPr>
            <w:color w:val="0000FF"/>
          </w:rPr>
          <w:t>Законе N 273-ФЗ</w:t>
        </w:r>
      </w:hyperlink>
      <w:r>
        <w:t xml:space="preserve"> понимаются условия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</w:t>
      </w:r>
      <w:proofErr w:type="gramStart"/>
      <w:r>
        <w:t>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обучающимися с ограниченными возможностями здоровья.</w:t>
      </w:r>
      <w:proofErr w:type="gramEnd"/>
    </w:p>
    <w:p w:rsidR="0054258E" w:rsidRDefault="0054258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0" w:history="1">
        <w:r>
          <w:rPr>
            <w:color w:val="0000FF"/>
          </w:rPr>
          <w:t>пунктом 5 части 1 статьи 8</w:t>
        </w:r>
      </w:hyperlink>
      <w:r>
        <w:t xml:space="preserve"> и </w:t>
      </w:r>
      <w:hyperlink r:id="rId11" w:history="1">
        <w:r>
          <w:rPr>
            <w:color w:val="0000FF"/>
          </w:rPr>
          <w:t>пунктом 3 части 1 статьи 9</w:t>
        </w:r>
      </w:hyperlink>
      <w:r>
        <w:t xml:space="preserve"> Закона N 273-ФЗ создание условий для осуществления присмотра и ухода за детьми в организациях, осуществляющих образовательную деятельность, отнесено к полномочиям учредителей (органы государственной власти субъектов Российской Федерации в сфере образования и органы местного самоуправления муниципальных районов и городских округов в сфере образования) соответствующих организаций.</w:t>
      </w:r>
      <w:proofErr w:type="gramEnd"/>
    </w:p>
    <w:p w:rsidR="0054258E" w:rsidRDefault="0054258E">
      <w:pPr>
        <w:pStyle w:val="ConsPlusNormal"/>
        <w:ind w:firstLine="540"/>
        <w:jc w:val="both"/>
      </w:pPr>
      <w:r>
        <w:t>Учредитель вправе снизить размер родительской платы или не взимать ее с отдельных категорий родителей (законных представителей) в определяемых им случаях и порядке (</w:t>
      </w:r>
      <w:hyperlink r:id="rId12" w:history="1">
        <w:r>
          <w:rPr>
            <w:color w:val="0000FF"/>
          </w:rPr>
          <w:t>часть 2 статьи 65</w:t>
        </w:r>
      </w:hyperlink>
      <w:r>
        <w:t xml:space="preserve"> Закона N 273-ФЗ).</w:t>
      </w:r>
    </w:p>
    <w:p w:rsidR="0054258E" w:rsidRDefault="0054258E">
      <w:pPr>
        <w:pStyle w:val="ConsPlusNormal"/>
        <w:ind w:firstLine="540"/>
        <w:jc w:val="both"/>
      </w:pPr>
      <w:proofErr w:type="gramStart"/>
      <w:r>
        <w:t xml:space="preserve">Согласно </w:t>
      </w:r>
      <w:hyperlink r:id="rId13" w:history="1">
        <w:r>
          <w:rPr>
            <w:color w:val="0000FF"/>
          </w:rPr>
          <w:t>статье 26.3.1</w:t>
        </w:r>
      </w:hyperlink>
      <w:r>
        <w:t xml:space="preserve"> Федерального закона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а также </w:t>
      </w:r>
      <w:hyperlink r:id="rId14" w:history="1">
        <w:r>
          <w:rPr>
            <w:color w:val="0000FF"/>
          </w:rPr>
          <w:t>пункту 5 статьи 20</w:t>
        </w:r>
      </w:hyperlink>
      <w:r>
        <w:t xml:space="preserve"> Федерального закона от 6 октября 2003 г. N 131-ФЗ "Об общих принципах организации местного самоуправления в Российской Федерации", органы государственной власти субъекта Российской Федерации и органы местного самоуправления</w:t>
      </w:r>
      <w:proofErr w:type="gramEnd"/>
      <w:r>
        <w:t xml:space="preserve"> вправе устанавливать дополнительные меры социальной поддержки для отдельных категорий граждан.</w:t>
      </w:r>
    </w:p>
    <w:p w:rsidR="0054258E" w:rsidRDefault="0054258E">
      <w:pPr>
        <w:pStyle w:val="ConsPlusNormal"/>
        <w:ind w:firstLine="540"/>
        <w:jc w:val="both"/>
      </w:pPr>
      <w:r>
        <w:t xml:space="preserve">При установлении размера родительской платы за присмотр и уход за детьми необходимо учитывать, что семьи, имеющие детей с ограниченными возможностями здоровья, нуждаются в </w:t>
      </w:r>
      <w:r>
        <w:lastRenderedPageBreak/>
        <w:t>особой социальной поддержке.</w:t>
      </w:r>
    </w:p>
    <w:p w:rsidR="0054258E" w:rsidRDefault="0054258E">
      <w:pPr>
        <w:pStyle w:val="ConsPlusNormal"/>
        <w:ind w:firstLine="540"/>
        <w:jc w:val="both"/>
      </w:pPr>
      <w:r>
        <w:t>Минобрнауки России считает целесообразным включить родителей (законных представителей), имеющих детей с ограниченными возможностями здоровья, в категорию освобожденных от родительской платы.</w:t>
      </w:r>
    </w:p>
    <w:p w:rsidR="0054258E" w:rsidRDefault="0054258E">
      <w:pPr>
        <w:pStyle w:val="ConsPlusNormal"/>
        <w:ind w:firstLine="540"/>
        <w:jc w:val="both"/>
      </w:pPr>
      <w:r>
        <w:t>Для реализации мер социальной поддержки семьям, имеющим детей с ограниченными возможностями здоровья, органам государственной власти субъектов Российской Федерации и органам местного самоуправления муниципальных районов и городских округов как учредителям образовательных организаций следует принять правовые акты, освобождающие от родительской платы названную категорию семей.</w:t>
      </w:r>
    </w:p>
    <w:p w:rsidR="0054258E" w:rsidRDefault="0054258E">
      <w:pPr>
        <w:pStyle w:val="ConsPlusNormal"/>
        <w:jc w:val="both"/>
      </w:pPr>
    </w:p>
    <w:p w:rsidR="0054258E" w:rsidRDefault="0054258E">
      <w:pPr>
        <w:pStyle w:val="ConsPlusNormal"/>
        <w:jc w:val="right"/>
      </w:pPr>
      <w:r>
        <w:t>В.Ш.КАГАНОВ</w:t>
      </w:r>
    </w:p>
    <w:p w:rsidR="0054258E" w:rsidRDefault="0054258E">
      <w:pPr>
        <w:pStyle w:val="ConsPlusNormal"/>
        <w:jc w:val="both"/>
      </w:pPr>
    </w:p>
    <w:p w:rsidR="0054258E" w:rsidRDefault="0054258E">
      <w:pPr>
        <w:pStyle w:val="ConsPlusNormal"/>
        <w:jc w:val="both"/>
      </w:pPr>
    </w:p>
    <w:p w:rsidR="0054258E" w:rsidRDefault="005425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40AE" w:rsidRDefault="007F40AE">
      <w:bookmarkStart w:id="0" w:name="_GoBack"/>
      <w:bookmarkEnd w:id="0"/>
    </w:p>
    <w:sectPr w:rsidR="007F40AE" w:rsidSect="00165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58E"/>
    <w:rsid w:val="0054258E"/>
    <w:rsid w:val="007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25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25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25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25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25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25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47175765825ECD1616172CA09CA12C1A9F12B18DA91D4208B79936A6B5D06FC081399CD596D157G164G" TargetMode="External"/><Relationship Id="rId13" Type="http://schemas.openxmlformats.org/officeDocument/2006/relationships/hyperlink" Target="consultantplus://offline/ref=E347175765825ECD1616172CA09CA12C1A9F13BA8CA21D4208B79936A6B5D06FC081399CD596D954G16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47175765825ECD1616172CA09CA12C1A9F12B18DA91D4208B79936A6GB65G" TargetMode="External"/><Relationship Id="rId12" Type="http://schemas.openxmlformats.org/officeDocument/2006/relationships/hyperlink" Target="consultantplus://offline/ref=E347175765825ECD1616172CA09CA12C1A9F12B18DA91D4208B79936A6B5D06FC081399CD596D952G164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47175765825ECD1616172CA09CA12C199B14B58AA71D4208B79936A6GB65G" TargetMode="External"/><Relationship Id="rId11" Type="http://schemas.openxmlformats.org/officeDocument/2006/relationships/hyperlink" Target="consultantplus://offline/ref=E347175765825ECD1616172CA09CA12C1A9F12B18DA91D4208B79936A6B5D06FC081399CD596D053G16B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347175765825ECD1616172CA09CA12C1A9F12B18DA91D4208B79936A6B5D06FC081399CD596D050G16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47175765825ECD1616172CA09CA12C1A9F12B18DA91D4208B79936A6B5D06FC081399CD597D151G16DG" TargetMode="External"/><Relationship Id="rId14" Type="http://schemas.openxmlformats.org/officeDocument/2006/relationships/hyperlink" Target="consultantplus://offline/ref=E347175765825ECD1616172CA09CA12C1A9F13BA8CA41D4208B79936A6B5D06FC081399CD597D150G16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2016-12-23T06:58:00Z</dcterms:created>
  <dcterms:modified xsi:type="dcterms:W3CDTF">2016-12-23T06:58:00Z</dcterms:modified>
</cp:coreProperties>
</file>